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8B53" w14:textId="64064E49" w:rsidR="00F00C94" w:rsidRDefault="00624278" w:rsidP="00624278">
      <w:pPr>
        <w:jc w:val="center"/>
        <w:rPr>
          <w:b/>
          <w:bCs/>
          <w:sz w:val="32"/>
          <w:szCs w:val="32"/>
        </w:rPr>
      </w:pPr>
      <w:r w:rsidRPr="00624278">
        <w:rPr>
          <w:b/>
          <w:bCs/>
          <w:sz w:val="32"/>
          <w:szCs w:val="32"/>
        </w:rPr>
        <w:t>CLUB TRUITE DU MANTOIS</w:t>
      </w:r>
    </w:p>
    <w:p w14:paraId="60F62C45" w14:textId="0C7D8DA4" w:rsidR="00624278" w:rsidRDefault="00624278" w:rsidP="00624278">
      <w:pPr>
        <w:rPr>
          <w:b/>
          <w:bCs/>
          <w:sz w:val="32"/>
          <w:szCs w:val="32"/>
        </w:rPr>
      </w:pPr>
    </w:p>
    <w:p w14:paraId="47AF817A" w14:textId="6EB8FE0F" w:rsidR="00624278" w:rsidRDefault="00624278" w:rsidP="00523AF8">
      <w:pPr>
        <w:spacing w:after="0"/>
        <w:rPr>
          <w:sz w:val="24"/>
          <w:szCs w:val="24"/>
        </w:rPr>
      </w:pPr>
      <w:r w:rsidRPr="00624278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BJET : </w:t>
      </w:r>
      <w:r>
        <w:rPr>
          <w:sz w:val="24"/>
          <w:szCs w:val="24"/>
        </w:rPr>
        <w:t>Le club a pour objet de regrouper des personnes physiques ayant le même loisir,</w:t>
      </w:r>
      <w:r w:rsidR="00523AF8">
        <w:rPr>
          <w:sz w:val="24"/>
          <w:szCs w:val="24"/>
        </w:rPr>
        <w:t xml:space="preserve"> </w:t>
      </w:r>
      <w:r>
        <w:rPr>
          <w:sz w:val="24"/>
          <w:szCs w:val="24"/>
        </w:rPr>
        <w:t>c’est-à-dire la pêche en général</w:t>
      </w:r>
      <w:r w:rsidR="001C73BB">
        <w:rPr>
          <w:sz w:val="24"/>
          <w:szCs w:val="24"/>
        </w:rPr>
        <w:t xml:space="preserve"> mais en particulier les salmonidés.</w:t>
      </w:r>
    </w:p>
    <w:p w14:paraId="5402DBB6" w14:textId="3E89DFBD" w:rsidR="001C73BB" w:rsidRDefault="001C73BB" w:rsidP="00523AF8">
      <w:pPr>
        <w:spacing w:after="0"/>
        <w:rPr>
          <w:sz w:val="24"/>
          <w:szCs w:val="24"/>
        </w:rPr>
      </w:pPr>
      <w:r>
        <w:rPr>
          <w:sz w:val="24"/>
          <w:szCs w:val="24"/>
        </w:rPr>
        <w:t>D’organiser et animer des activités liées à la pêche à la ligne et ses dérivés.</w:t>
      </w:r>
    </w:p>
    <w:p w14:paraId="4A5939D7" w14:textId="6CFFE5E2" w:rsidR="001C73BB" w:rsidRDefault="001C73BB" w:rsidP="00523AF8">
      <w:pPr>
        <w:spacing w:after="0"/>
        <w:rPr>
          <w:sz w:val="24"/>
          <w:szCs w:val="24"/>
        </w:rPr>
      </w:pPr>
      <w:r>
        <w:rPr>
          <w:sz w:val="24"/>
          <w:szCs w:val="24"/>
        </w:rPr>
        <w:t>De préserver le milieu aquatique dans son ensemble</w:t>
      </w:r>
      <w:r w:rsidR="00523AF8">
        <w:rPr>
          <w:sz w:val="24"/>
          <w:szCs w:val="24"/>
        </w:rPr>
        <w:t>.</w:t>
      </w:r>
    </w:p>
    <w:p w14:paraId="302303B1" w14:textId="744FB1F5" w:rsidR="005C2581" w:rsidRDefault="005C2581" w:rsidP="00523A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 siège social est fixé  rue des belles lances à Mantes-la-Ville </w:t>
      </w:r>
      <w:r w:rsidR="008414CD">
        <w:rPr>
          <w:sz w:val="24"/>
          <w:szCs w:val="24"/>
        </w:rPr>
        <w:t>78711.</w:t>
      </w:r>
    </w:p>
    <w:p w14:paraId="1FB7F33B" w14:textId="77777777" w:rsidR="003B1CC8" w:rsidRDefault="003B1CC8" w:rsidP="00523AF8">
      <w:pPr>
        <w:spacing w:after="0"/>
        <w:rPr>
          <w:sz w:val="24"/>
          <w:szCs w:val="24"/>
        </w:rPr>
      </w:pPr>
    </w:p>
    <w:p w14:paraId="22FD9C69" w14:textId="77777777" w:rsidR="003B1CC8" w:rsidRDefault="00523AF8" w:rsidP="00523AF8">
      <w:pPr>
        <w:spacing w:after="0"/>
        <w:rPr>
          <w:b/>
          <w:bCs/>
          <w:sz w:val="24"/>
          <w:szCs w:val="24"/>
        </w:rPr>
      </w:pPr>
      <w:r w:rsidRPr="00523AF8">
        <w:rPr>
          <w:b/>
          <w:bCs/>
          <w:sz w:val="24"/>
          <w:szCs w:val="24"/>
        </w:rPr>
        <w:t>ORGANISATION</w:t>
      </w:r>
      <w:r>
        <w:rPr>
          <w:b/>
          <w:bCs/>
          <w:sz w:val="24"/>
          <w:szCs w:val="24"/>
        </w:rPr>
        <w:t xml:space="preserve"> : </w:t>
      </w:r>
      <w:r>
        <w:rPr>
          <w:sz w:val="24"/>
          <w:szCs w:val="24"/>
        </w:rPr>
        <w:t>Le comité directeur est composé au minimum de 3 membres</w:t>
      </w:r>
      <w:r w:rsidR="003B1CC8">
        <w:rPr>
          <w:sz w:val="24"/>
          <w:szCs w:val="24"/>
        </w:rPr>
        <w:t> :</w:t>
      </w:r>
    </w:p>
    <w:p w14:paraId="16370B35" w14:textId="156FF8A6" w:rsidR="00523AF8" w:rsidRDefault="003B1CC8" w:rsidP="00523AF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Le/la</w:t>
      </w:r>
      <w:r w:rsidR="00523AF8" w:rsidRPr="003B1CC8">
        <w:rPr>
          <w:b/>
          <w:bCs/>
          <w:sz w:val="24"/>
          <w:szCs w:val="24"/>
        </w:rPr>
        <w:t xml:space="preserve"> Président</w:t>
      </w:r>
      <w:r>
        <w:rPr>
          <w:b/>
          <w:bCs/>
          <w:sz w:val="24"/>
          <w:szCs w:val="24"/>
        </w:rPr>
        <w:t>(e)</w:t>
      </w:r>
      <w:r w:rsidR="00523AF8">
        <w:rPr>
          <w:sz w:val="24"/>
          <w:szCs w:val="24"/>
        </w:rPr>
        <w:t>, chargé des relations avec l’</w:t>
      </w:r>
      <w:r w:rsidR="003543D8">
        <w:rPr>
          <w:sz w:val="24"/>
          <w:szCs w:val="24"/>
        </w:rPr>
        <w:t>A.A.P.P.M.A ,</w:t>
      </w:r>
      <w:r w:rsidR="00523AF8">
        <w:rPr>
          <w:sz w:val="24"/>
          <w:szCs w:val="24"/>
        </w:rPr>
        <w:t xml:space="preserve"> </w:t>
      </w:r>
      <w:r w:rsidR="003543D8">
        <w:rPr>
          <w:sz w:val="24"/>
          <w:szCs w:val="24"/>
        </w:rPr>
        <w:t>L</w:t>
      </w:r>
      <w:r w:rsidR="003543D8">
        <w:rPr>
          <w:sz w:val="24"/>
          <w:szCs w:val="24"/>
        </w:rPr>
        <w:t>es collectivités locales</w:t>
      </w:r>
      <w:r w:rsidR="003543D8">
        <w:rPr>
          <w:sz w:val="24"/>
          <w:szCs w:val="24"/>
        </w:rPr>
        <w:t xml:space="preserve"> </w:t>
      </w:r>
      <w:r w:rsidR="00523AF8">
        <w:rPr>
          <w:sz w:val="24"/>
          <w:szCs w:val="24"/>
        </w:rPr>
        <w:t>dont il dépend</w:t>
      </w:r>
      <w:r w:rsidR="003543D8">
        <w:rPr>
          <w:sz w:val="24"/>
          <w:szCs w:val="24"/>
        </w:rPr>
        <w:t xml:space="preserve"> et d’assurer le bon fonctionnement du club. </w:t>
      </w:r>
    </w:p>
    <w:p w14:paraId="65CE6F83" w14:textId="06073162" w:rsidR="009C0441" w:rsidRDefault="009C0441" w:rsidP="00523AF8">
      <w:pPr>
        <w:spacing w:after="0"/>
        <w:rPr>
          <w:sz w:val="24"/>
          <w:szCs w:val="24"/>
        </w:rPr>
      </w:pPr>
      <w:r w:rsidRPr="003B1CC8">
        <w:rPr>
          <w:b/>
          <w:bCs/>
          <w:sz w:val="24"/>
          <w:szCs w:val="24"/>
        </w:rPr>
        <w:t>Un</w:t>
      </w:r>
      <w:r w:rsidR="003B1CC8">
        <w:rPr>
          <w:b/>
          <w:bCs/>
          <w:sz w:val="24"/>
          <w:szCs w:val="24"/>
        </w:rPr>
        <w:t>/une</w:t>
      </w:r>
      <w:r w:rsidRPr="003B1CC8">
        <w:rPr>
          <w:b/>
          <w:bCs/>
          <w:sz w:val="24"/>
          <w:szCs w:val="24"/>
        </w:rPr>
        <w:t xml:space="preserve"> Trésorier</w:t>
      </w:r>
      <w:r w:rsidR="003B1CC8">
        <w:rPr>
          <w:b/>
          <w:bCs/>
          <w:sz w:val="24"/>
          <w:szCs w:val="24"/>
        </w:rPr>
        <w:t>(e)</w:t>
      </w:r>
      <w:r>
        <w:rPr>
          <w:sz w:val="24"/>
          <w:szCs w:val="24"/>
        </w:rPr>
        <w:t>, chargé de l’encaissement des cotisations, gérer les flux financiers (livre de comptes</w:t>
      </w:r>
      <w:r w:rsidR="003B1CC8">
        <w:rPr>
          <w:sz w:val="24"/>
          <w:szCs w:val="24"/>
        </w:rPr>
        <w:t>), effectuer</w:t>
      </w:r>
      <w:r>
        <w:rPr>
          <w:sz w:val="24"/>
          <w:szCs w:val="24"/>
        </w:rPr>
        <w:t xml:space="preserve"> un bilan financier annuel</w:t>
      </w:r>
      <w:r w:rsidR="00ED6DEB">
        <w:rPr>
          <w:sz w:val="24"/>
          <w:szCs w:val="24"/>
        </w:rPr>
        <w:t xml:space="preserve"> de l’activité.</w:t>
      </w:r>
    </w:p>
    <w:p w14:paraId="67868620" w14:textId="7E74F5B8" w:rsidR="00ED6DEB" w:rsidRDefault="00ED6DEB" w:rsidP="00523AF8">
      <w:pPr>
        <w:spacing w:after="0"/>
        <w:rPr>
          <w:sz w:val="24"/>
          <w:szCs w:val="24"/>
        </w:rPr>
      </w:pPr>
      <w:r w:rsidRPr="003B1CC8">
        <w:rPr>
          <w:b/>
          <w:bCs/>
          <w:sz w:val="24"/>
          <w:szCs w:val="24"/>
        </w:rPr>
        <w:t>Le</w:t>
      </w:r>
      <w:r w:rsidR="003B1CC8">
        <w:rPr>
          <w:b/>
          <w:bCs/>
          <w:sz w:val="24"/>
          <w:szCs w:val="24"/>
        </w:rPr>
        <w:t>/la</w:t>
      </w:r>
      <w:r w:rsidRPr="003B1CC8">
        <w:rPr>
          <w:b/>
          <w:bCs/>
          <w:sz w:val="24"/>
          <w:szCs w:val="24"/>
        </w:rPr>
        <w:t xml:space="preserve"> Secrétaire</w:t>
      </w:r>
      <w:r>
        <w:rPr>
          <w:sz w:val="24"/>
          <w:szCs w:val="24"/>
        </w:rPr>
        <w:t> : assure les comptes rendus de réunions, le rapport annuel d’activité, les convocations de réunions et le courrier de liaison avec l’A.A.P.P.M.A</w:t>
      </w:r>
      <w:r w:rsidR="003B1CC8">
        <w:rPr>
          <w:sz w:val="24"/>
          <w:szCs w:val="24"/>
        </w:rPr>
        <w:t>.</w:t>
      </w:r>
    </w:p>
    <w:p w14:paraId="6803988A" w14:textId="77777777" w:rsidR="005C2581" w:rsidRDefault="005C2581" w:rsidP="00523AF8">
      <w:pPr>
        <w:spacing w:after="0"/>
        <w:rPr>
          <w:sz w:val="24"/>
          <w:szCs w:val="24"/>
        </w:rPr>
      </w:pPr>
    </w:p>
    <w:p w14:paraId="44BC450B" w14:textId="13F88A44" w:rsidR="00495BF1" w:rsidRPr="00523AF8" w:rsidRDefault="00495BF1" w:rsidP="00523A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cotisations sont déterminées annuellement par rapport à l’année N-1,en accord avec l’A.A.P.P.M.A. Cette dernière est </w:t>
      </w:r>
      <w:r w:rsidR="009926E0">
        <w:rPr>
          <w:sz w:val="24"/>
          <w:szCs w:val="24"/>
        </w:rPr>
        <w:t>chargée de la gestion piscicole de la rivière « Vaucouleurs</w:t>
      </w:r>
      <w:r w:rsidR="005C2581">
        <w:rPr>
          <w:sz w:val="24"/>
          <w:szCs w:val="24"/>
        </w:rPr>
        <w:t> </w:t>
      </w:r>
      <w:r w:rsidR="005C2581">
        <w:rPr>
          <w:sz w:val="24"/>
          <w:szCs w:val="24"/>
        </w:rPr>
        <w:t>», domaine</w:t>
      </w:r>
      <w:r w:rsidR="009926E0">
        <w:rPr>
          <w:sz w:val="24"/>
          <w:szCs w:val="24"/>
        </w:rPr>
        <w:t xml:space="preserve"> </w:t>
      </w:r>
      <w:r w:rsidR="005C2581">
        <w:rPr>
          <w:sz w:val="24"/>
          <w:szCs w:val="24"/>
        </w:rPr>
        <w:t>privé mis</w:t>
      </w:r>
      <w:r w:rsidR="009926E0">
        <w:rPr>
          <w:sz w:val="24"/>
          <w:szCs w:val="24"/>
        </w:rPr>
        <w:t xml:space="preserve"> à disposition par la municipalité de Mantes-la-Ville</w:t>
      </w:r>
      <w:r w:rsidR="005C2581">
        <w:rPr>
          <w:sz w:val="24"/>
          <w:szCs w:val="24"/>
        </w:rPr>
        <w:t xml:space="preserve"> suivant bail signé entre le Goujon Mantais et la municipalité</w:t>
      </w:r>
      <w:r w:rsidR="008414CD">
        <w:rPr>
          <w:sz w:val="24"/>
          <w:szCs w:val="24"/>
        </w:rPr>
        <w:t xml:space="preserve"> est également référente auprès des autorités compétentes (municipales ,communeautaires etc …)</w:t>
      </w:r>
      <w:r w:rsidR="005C2581">
        <w:rPr>
          <w:sz w:val="24"/>
          <w:szCs w:val="24"/>
        </w:rPr>
        <w:t>.</w:t>
      </w:r>
    </w:p>
    <w:sectPr w:rsidR="00495BF1" w:rsidRPr="0052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78"/>
    <w:rsid w:val="001C73BB"/>
    <w:rsid w:val="003543D8"/>
    <w:rsid w:val="003B1CC8"/>
    <w:rsid w:val="00495BF1"/>
    <w:rsid w:val="00522387"/>
    <w:rsid w:val="00523AF8"/>
    <w:rsid w:val="005C2581"/>
    <w:rsid w:val="00624278"/>
    <w:rsid w:val="008414CD"/>
    <w:rsid w:val="009926E0"/>
    <w:rsid w:val="009C0441"/>
    <w:rsid w:val="00E76368"/>
    <w:rsid w:val="00E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B881"/>
  <w15:chartTrackingRefBased/>
  <w15:docId w15:val="{204D356A-9ED6-4505-B7CA-2AF97B38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foucault</dc:creator>
  <cp:keywords/>
  <dc:description/>
  <cp:lastModifiedBy>joel foucault</cp:lastModifiedBy>
  <cp:revision>1</cp:revision>
  <dcterms:created xsi:type="dcterms:W3CDTF">2022-06-12T07:22:00Z</dcterms:created>
  <dcterms:modified xsi:type="dcterms:W3CDTF">2022-06-12T08:16:00Z</dcterms:modified>
</cp:coreProperties>
</file>